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DF7" w:rsidRDefault="00963DF7" w:rsidP="00963DF7">
      <w:pPr>
        <w:ind w:firstLine="720"/>
        <w:jc w:val="center"/>
        <w:rPr>
          <w:b/>
          <w:i/>
          <w:sz w:val="27"/>
          <w:szCs w:val="27"/>
          <w:u w:val="single"/>
        </w:rPr>
      </w:pPr>
      <w:r w:rsidRPr="00CF0CD9">
        <w:rPr>
          <w:b/>
          <w:i/>
          <w:sz w:val="27"/>
          <w:szCs w:val="27"/>
          <w:u w:val="single"/>
        </w:rPr>
        <w:t>Требования к оформлению запроса (поручения) об оказании правовой помощи (в соответствии с</w:t>
      </w:r>
      <w:r>
        <w:rPr>
          <w:b/>
          <w:i/>
          <w:sz w:val="27"/>
          <w:szCs w:val="27"/>
          <w:u w:val="single"/>
        </w:rPr>
        <w:t>о ст. 7 Конвенции 1993 года)</w:t>
      </w:r>
    </w:p>
    <w:p w:rsidR="00963DF7" w:rsidRPr="00CF0CD9" w:rsidRDefault="00963DF7" w:rsidP="00963DF7">
      <w:pPr>
        <w:ind w:firstLine="720"/>
        <w:jc w:val="both"/>
        <w:rPr>
          <w:sz w:val="27"/>
          <w:szCs w:val="27"/>
        </w:rPr>
      </w:pPr>
      <w:r w:rsidRPr="00CF0CD9">
        <w:rPr>
          <w:sz w:val="27"/>
          <w:szCs w:val="27"/>
        </w:rPr>
        <w:t xml:space="preserve">1. </w:t>
      </w:r>
      <w:r>
        <w:rPr>
          <w:sz w:val="27"/>
          <w:szCs w:val="27"/>
        </w:rPr>
        <w:t xml:space="preserve">Запросы об оказании правовой помощи оформляются в виде поручения. Наиболее распространенные из них, это поручение о вручении судебных </w:t>
      </w:r>
      <w:r w:rsidR="00F74191">
        <w:rPr>
          <w:sz w:val="27"/>
          <w:szCs w:val="27"/>
        </w:rPr>
        <w:t>документов</w:t>
      </w:r>
      <w:r>
        <w:rPr>
          <w:sz w:val="27"/>
          <w:szCs w:val="27"/>
        </w:rPr>
        <w:t xml:space="preserve"> и поручение о производстве от</w:t>
      </w:r>
      <w:r w:rsidR="00F74191">
        <w:rPr>
          <w:sz w:val="27"/>
          <w:szCs w:val="27"/>
        </w:rPr>
        <w:t>дельных процессуальных действий.</w:t>
      </w:r>
    </w:p>
    <w:p w:rsidR="00963DF7" w:rsidRPr="001C7A51" w:rsidRDefault="00963DF7" w:rsidP="00963DF7">
      <w:pPr>
        <w:pStyle w:val="rtejustify"/>
        <w:spacing w:before="0" w:beforeAutospacing="0" w:after="0" w:afterAutospacing="0"/>
        <w:ind w:firstLine="709"/>
        <w:rPr>
          <w:sz w:val="27"/>
          <w:szCs w:val="27"/>
        </w:rPr>
      </w:pPr>
      <w:r w:rsidRPr="001C7A51">
        <w:rPr>
          <w:sz w:val="27"/>
          <w:szCs w:val="27"/>
        </w:rPr>
        <w:t xml:space="preserve">2. </w:t>
      </w:r>
      <w:r w:rsidRPr="0072114F">
        <w:rPr>
          <w:b/>
          <w:sz w:val="27"/>
          <w:szCs w:val="27"/>
        </w:rPr>
        <w:t>В поручении должно быть указано</w:t>
      </w:r>
      <w:r w:rsidRPr="001C7A51">
        <w:rPr>
          <w:sz w:val="27"/>
          <w:szCs w:val="27"/>
        </w:rPr>
        <w:t>:</w:t>
      </w:r>
    </w:p>
    <w:p w:rsidR="00963DF7" w:rsidRPr="001C7A51" w:rsidRDefault="00963DF7" w:rsidP="00963DF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7"/>
          <w:szCs w:val="27"/>
        </w:rPr>
      </w:pPr>
      <w:proofErr w:type="gramStart"/>
      <w:r w:rsidRPr="001C7A51">
        <w:rPr>
          <w:sz w:val="27"/>
          <w:szCs w:val="27"/>
        </w:rPr>
        <w:t xml:space="preserve">точное наименование страны, к компетентному органу которой оно адресовано (Азербайджанская Республика, Республика Армения, Республика Беларусь, </w:t>
      </w:r>
      <w:bookmarkStart w:id="0" w:name="_GoBack"/>
      <w:r w:rsidRPr="002A012A">
        <w:rPr>
          <w:sz w:val="27"/>
          <w:szCs w:val="27"/>
        </w:rPr>
        <w:t>Грузия</w:t>
      </w:r>
      <w:bookmarkEnd w:id="0"/>
      <w:r w:rsidRPr="001C7A51">
        <w:rPr>
          <w:sz w:val="27"/>
          <w:szCs w:val="27"/>
        </w:rPr>
        <w:t>, Республика Казахстан, Кыргызская Республика, Республика Молдова, Республика Таджикистан, Туркменистан, Республика Узбекистан, Украина);</w:t>
      </w:r>
      <w:proofErr w:type="gramEnd"/>
    </w:p>
    <w:p w:rsidR="00963DF7" w:rsidRPr="001C7A51" w:rsidRDefault="00963DF7" w:rsidP="00963DF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7"/>
          <w:szCs w:val="27"/>
        </w:rPr>
      </w:pPr>
      <w:r w:rsidRPr="001C7A51">
        <w:rPr>
          <w:sz w:val="27"/>
          <w:szCs w:val="27"/>
        </w:rPr>
        <w:t>ссылка на Конвенцию о правовой помощи и правовых отношениях по гражданским, семейным и уголовным делам 1993 г.</w:t>
      </w:r>
      <w:r>
        <w:rPr>
          <w:sz w:val="27"/>
          <w:szCs w:val="27"/>
        </w:rPr>
        <w:t xml:space="preserve"> (без указания на Протокол к ней)</w:t>
      </w:r>
      <w:r w:rsidRPr="001C7A51">
        <w:rPr>
          <w:sz w:val="27"/>
          <w:szCs w:val="27"/>
        </w:rPr>
        <w:t>;</w:t>
      </w:r>
    </w:p>
    <w:p w:rsidR="00963DF7" w:rsidRPr="001C7A51" w:rsidRDefault="00963DF7" w:rsidP="00963DF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7"/>
          <w:szCs w:val="27"/>
        </w:rPr>
      </w:pPr>
      <w:r w:rsidRPr="001C7A51">
        <w:rPr>
          <w:sz w:val="27"/>
          <w:szCs w:val="27"/>
        </w:rPr>
        <w:t>наименование запрашивающего учреждения;</w:t>
      </w:r>
    </w:p>
    <w:p w:rsidR="00963DF7" w:rsidRPr="001C7A51" w:rsidRDefault="00963DF7" w:rsidP="00963DF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7"/>
          <w:szCs w:val="27"/>
        </w:rPr>
      </w:pPr>
      <w:r w:rsidRPr="001C7A51">
        <w:rPr>
          <w:sz w:val="27"/>
          <w:szCs w:val="27"/>
        </w:rPr>
        <w:t>наименование дела, по которому запрашивается правовая помощь;</w:t>
      </w:r>
    </w:p>
    <w:p w:rsidR="00963DF7" w:rsidRPr="001C7A51" w:rsidRDefault="00963DF7" w:rsidP="00963DF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7"/>
          <w:szCs w:val="27"/>
        </w:rPr>
      </w:pPr>
      <w:r w:rsidRPr="001C7A51">
        <w:rPr>
          <w:sz w:val="27"/>
          <w:szCs w:val="27"/>
        </w:rPr>
        <w:t>фамилия, имя, отчество лица, в отношении которого необходимо произвести процессуальные действия, а также его точный адрес;</w:t>
      </w:r>
    </w:p>
    <w:p w:rsidR="00963DF7" w:rsidRPr="001C7A51" w:rsidRDefault="00963DF7" w:rsidP="00963DF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7"/>
          <w:szCs w:val="27"/>
        </w:rPr>
      </w:pPr>
      <w:r w:rsidRPr="001C7A51">
        <w:rPr>
          <w:sz w:val="27"/>
          <w:szCs w:val="27"/>
        </w:rPr>
        <w:t>содержание поручения, а также другие сведения, необходимые для его исполнения;</w:t>
      </w:r>
    </w:p>
    <w:p w:rsidR="00963DF7" w:rsidRDefault="00963DF7" w:rsidP="00963DF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по уголовным делам также описание и квалификация совершенного деяния и данные о размере ущерба, если он был причинен в результате деяния.</w:t>
      </w:r>
    </w:p>
    <w:p w:rsidR="00963DF7" w:rsidRPr="00CA572B" w:rsidRDefault="00963DF7" w:rsidP="00963DF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114F">
        <w:rPr>
          <w:b/>
          <w:sz w:val="27"/>
          <w:szCs w:val="27"/>
        </w:rPr>
        <w:t>Поручение подписывается судьей и скрепляется гербовой печатью суда</w:t>
      </w:r>
      <w:r w:rsidRPr="00CA572B">
        <w:rPr>
          <w:sz w:val="27"/>
          <w:szCs w:val="27"/>
        </w:rPr>
        <w:t>.</w:t>
      </w:r>
    </w:p>
    <w:p w:rsidR="00963DF7" w:rsidRPr="0072114F" w:rsidRDefault="00963DF7" w:rsidP="00963DF7">
      <w:pPr>
        <w:pStyle w:val="rtejustify"/>
        <w:spacing w:before="0" w:beforeAutospacing="0" w:after="0" w:afterAutospacing="0"/>
        <w:ind w:firstLine="709"/>
        <w:jc w:val="both"/>
        <w:rPr>
          <w:sz w:val="27"/>
          <w:szCs w:val="27"/>
          <w:u w:val="single"/>
        </w:rPr>
      </w:pPr>
      <w:r w:rsidRPr="0072114F">
        <w:rPr>
          <w:sz w:val="27"/>
          <w:szCs w:val="27"/>
          <w:u w:val="single"/>
        </w:rPr>
        <w:t>Запросы о правовой помощи необходимо направлять через Управление Министерства юстиции Российской Федерации по Саратовской области.</w:t>
      </w:r>
    </w:p>
    <w:p w:rsidR="00963DF7" w:rsidRPr="00456F7B" w:rsidRDefault="00963DF7" w:rsidP="00963DF7">
      <w:pPr>
        <w:pStyle w:val="rtejustify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56F7B">
        <w:rPr>
          <w:sz w:val="27"/>
          <w:szCs w:val="27"/>
        </w:rPr>
        <w:t>В случае</w:t>
      </w:r>
      <w:proofErr w:type="gramStart"/>
      <w:r w:rsidRPr="00456F7B">
        <w:rPr>
          <w:sz w:val="27"/>
          <w:szCs w:val="27"/>
        </w:rPr>
        <w:t>,</w:t>
      </w:r>
      <w:proofErr w:type="gramEnd"/>
      <w:r w:rsidRPr="00456F7B">
        <w:rPr>
          <w:sz w:val="27"/>
          <w:szCs w:val="27"/>
        </w:rPr>
        <w:t xml:space="preserve"> если производство отдельных процессуальных действий необходимо произвести в отношении нескольких лиц, </w:t>
      </w:r>
      <w:r w:rsidRPr="0072114F">
        <w:rPr>
          <w:sz w:val="27"/>
          <w:szCs w:val="27"/>
          <w:u w:val="single"/>
        </w:rPr>
        <w:t>целесообразно</w:t>
      </w:r>
      <w:r w:rsidRPr="00456F7B">
        <w:rPr>
          <w:sz w:val="27"/>
          <w:szCs w:val="27"/>
        </w:rPr>
        <w:t xml:space="preserve"> направлять столько же комплектов документов.</w:t>
      </w:r>
    </w:p>
    <w:p w:rsidR="00963DF7" w:rsidRPr="00456F7B" w:rsidRDefault="00963DF7" w:rsidP="00963DF7">
      <w:pPr>
        <w:pStyle w:val="rtejustify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56F7B">
        <w:rPr>
          <w:sz w:val="27"/>
          <w:szCs w:val="27"/>
        </w:rPr>
        <w:t xml:space="preserve">Не рекомендуется направлять за границу </w:t>
      </w:r>
      <w:r>
        <w:rPr>
          <w:sz w:val="27"/>
          <w:szCs w:val="27"/>
        </w:rPr>
        <w:t>определение</w:t>
      </w:r>
      <w:r w:rsidRPr="00456F7B">
        <w:rPr>
          <w:sz w:val="27"/>
          <w:szCs w:val="27"/>
        </w:rPr>
        <w:t xml:space="preserve"> о судебном поручении т.к. оно не имеет юридической силы на территории иностранного государства.</w:t>
      </w:r>
    </w:p>
    <w:p w:rsidR="00963DF7" w:rsidRPr="00456F7B" w:rsidRDefault="00963DF7" w:rsidP="00963DF7">
      <w:pPr>
        <w:pStyle w:val="rtejustify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2114F">
        <w:rPr>
          <w:sz w:val="27"/>
          <w:szCs w:val="27"/>
          <w:u w:val="single"/>
        </w:rPr>
        <w:t>Вопросы</w:t>
      </w:r>
      <w:r w:rsidRPr="00456F7B">
        <w:rPr>
          <w:sz w:val="27"/>
          <w:szCs w:val="27"/>
        </w:rPr>
        <w:t xml:space="preserve">, задаваемые гражданину, проживающему на территории иностранного государства, в отношении которого предполагается произвести процессуальные действия, </w:t>
      </w:r>
      <w:r w:rsidRPr="0072114F">
        <w:rPr>
          <w:sz w:val="27"/>
          <w:szCs w:val="27"/>
          <w:u w:val="single"/>
        </w:rPr>
        <w:t>должны быть перечислены в поручении</w:t>
      </w:r>
      <w:r w:rsidRPr="00456F7B">
        <w:rPr>
          <w:sz w:val="27"/>
          <w:szCs w:val="27"/>
        </w:rPr>
        <w:t xml:space="preserve"> о производстве отдельных процессуальных действий.</w:t>
      </w:r>
    </w:p>
    <w:p w:rsidR="00963DF7" w:rsidRPr="0072114F" w:rsidRDefault="00963DF7" w:rsidP="00963DF7">
      <w:pPr>
        <w:pStyle w:val="rtejustify"/>
        <w:spacing w:before="0" w:beforeAutospacing="0" w:after="0" w:afterAutospacing="0"/>
        <w:ind w:firstLine="709"/>
        <w:jc w:val="both"/>
        <w:rPr>
          <w:sz w:val="27"/>
          <w:szCs w:val="27"/>
          <w:u w:val="single"/>
        </w:rPr>
      </w:pPr>
      <w:r w:rsidRPr="0072114F">
        <w:rPr>
          <w:sz w:val="27"/>
          <w:szCs w:val="27"/>
          <w:u w:val="single"/>
        </w:rPr>
        <w:t>Поручение и приложенные к нему документы должны быть аккуратно оформлены, без исправлений, помарок и скреплены гербовой печатью суда.</w:t>
      </w:r>
    </w:p>
    <w:p w:rsidR="00963DF7" w:rsidRPr="00456F7B" w:rsidRDefault="00963DF7" w:rsidP="00963DF7">
      <w:pPr>
        <w:pStyle w:val="rtejustify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56F7B">
        <w:rPr>
          <w:sz w:val="27"/>
          <w:szCs w:val="27"/>
        </w:rPr>
        <w:t xml:space="preserve">Исковое заявление, предназначенное для вручения, должно быть </w:t>
      </w:r>
      <w:r w:rsidRPr="0072114F">
        <w:rPr>
          <w:sz w:val="27"/>
          <w:szCs w:val="27"/>
          <w:u w:val="single"/>
        </w:rPr>
        <w:t>подписано заявителем</w:t>
      </w:r>
      <w:r w:rsidRPr="00456F7B">
        <w:rPr>
          <w:sz w:val="27"/>
          <w:szCs w:val="27"/>
        </w:rPr>
        <w:t>. В случае направления копии указанного документа она должна быть надлежащим образом заверена.</w:t>
      </w:r>
    </w:p>
    <w:p w:rsidR="00963DF7" w:rsidRPr="00456F7B" w:rsidRDefault="00963DF7" w:rsidP="00963DF7">
      <w:pPr>
        <w:pStyle w:val="rtejustify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56F7B">
        <w:rPr>
          <w:sz w:val="27"/>
          <w:szCs w:val="27"/>
        </w:rPr>
        <w:t>Для вызова стороны по делу необходимо направлять извещение о дне рассмотрения дела (Приложение №</w:t>
      </w:r>
      <w:r>
        <w:rPr>
          <w:sz w:val="27"/>
          <w:szCs w:val="27"/>
        </w:rPr>
        <w:t xml:space="preserve"> </w:t>
      </w:r>
      <w:r w:rsidRPr="00456F7B">
        <w:rPr>
          <w:sz w:val="27"/>
          <w:szCs w:val="27"/>
        </w:rPr>
        <w:t xml:space="preserve">3). По сложившейся международной практике документы должны быть вручены </w:t>
      </w:r>
      <w:r w:rsidRPr="0072114F">
        <w:rPr>
          <w:sz w:val="27"/>
          <w:szCs w:val="27"/>
          <w:u w:val="single"/>
        </w:rPr>
        <w:t xml:space="preserve">не </w:t>
      </w:r>
      <w:proofErr w:type="gramStart"/>
      <w:r w:rsidRPr="0072114F">
        <w:rPr>
          <w:sz w:val="27"/>
          <w:szCs w:val="27"/>
          <w:u w:val="single"/>
        </w:rPr>
        <w:t>позднее</w:t>
      </w:r>
      <w:proofErr w:type="gramEnd"/>
      <w:r w:rsidRPr="0072114F">
        <w:rPr>
          <w:sz w:val="27"/>
          <w:szCs w:val="27"/>
          <w:u w:val="single"/>
        </w:rPr>
        <w:t xml:space="preserve"> чем за 30 суток до дня судебного разбирательства</w:t>
      </w:r>
      <w:r w:rsidRPr="00456F7B">
        <w:rPr>
          <w:sz w:val="27"/>
          <w:szCs w:val="27"/>
        </w:rPr>
        <w:t xml:space="preserve">, дату которого рекомендуется назначать не менее </w:t>
      </w:r>
      <w:r w:rsidRPr="00456F7B">
        <w:rPr>
          <w:sz w:val="27"/>
          <w:szCs w:val="27"/>
        </w:rPr>
        <w:lastRenderedPageBreak/>
        <w:t>чем через 6 месяцев с момента отправки поручения. Целесообразно будет указать 1-2 резервные даты, с интервалом 1-1,5 месяца.</w:t>
      </w:r>
    </w:p>
    <w:p w:rsidR="00963DF7" w:rsidRPr="00456F7B" w:rsidRDefault="00963DF7" w:rsidP="00963DF7">
      <w:pPr>
        <w:pStyle w:val="rtejustify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2114F">
        <w:rPr>
          <w:sz w:val="27"/>
          <w:szCs w:val="27"/>
          <w:u w:val="single"/>
        </w:rPr>
        <w:t>Извещение подписывается судьей и скрепляется гербовой печатью суда</w:t>
      </w:r>
      <w:r w:rsidRPr="00456F7B">
        <w:rPr>
          <w:sz w:val="27"/>
          <w:szCs w:val="27"/>
        </w:rPr>
        <w:t>.</w:t>
      </w:r>
    </w:p>
    <w:p w:rsidR="00963DF7" w:rsidRDefault="00963DF7" w:rsidP="00963DF7">
      <w:pPr>
        <w:pStyle w:val="rtejustify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56F7B">
        <w:rPr>
          <w:sz w:val="27"/>
          <w:szCs w:val="27"/>
        </w:rPr>
        <w:t>Недопустимо пользоваться бланками повесток, содержащими сведения о санкциях за неявку в суд.</w:t>
      </w:r>
    </w:p>
    <w:p w:rsidR="00963DF7" w:rsidRPr="00456F7B" w:rsidRDefault="00963DF7" w:rsidP="00963DF7">
      <w:pPr>
        <w:pStyle w:val="rtejustify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456F7B">
        <w:rPr>
          <w:sz w:val="27"/>
          <w:szCs w:val="27"/>
        </w:rPr>
        <w:t xml:space="preserve">В поручении о вручении необходимо указывать все документы, которые необходимо вручить, включая извещение. Так же рекомендуется приложить </w:t>
      </w:r>
      <w:r w:rsidR="00F74191">
        <w:rPr>
          <w:sz w:val="27"/>
          <w:szCs w:val="27"/>
        </w:rPr>
        <w:t xml:space="preserve">                     </w:t>
      </w:r>
      <w:r w:rsidRPr="00F74191">
        <w:rPr>
          <w:b/>
          <w:sz w:val="27"/>
          <w:szCs w:val="27"/>
        </w:rPr>
        <w:t xml:space="preserve">2 </w:t>
      </w:r>
      <w:proofErr w:type="gramStart"/>
      <w:r w:rsidRPr="00F74191">
        <w:rPr>
          <w:b/>
          <w:sz w:val="27"/>
          <w:szCs w:val="27"/>
        </w:rPr>
        <w:t>заполненных</w:t>
      </w:r>
      <w:proofErr w:type="gramEnd"/>
      <w:r w:rsidRPr="00F74191">
        <w:rPr>
          <w:b/>
          <w:sz w:val="27"/>
          <w:szCs w:val="27"/>
        </w:rPr>
        <w:t xml:space="preserve"> бланка</w:t>
      </w:r>
      <w:r w:rsidRPr="00456F7B">
        <w:rPr>
          <w:sz w:val="27"/>
          <w:szCs w:val="27"/>
        </w:rPr>
        <w:t xml:space="preserve"> «Подтверждение о вручении документа» (1,2 и 3 строки, 2-го столбца) </w:t>
      </w:r>
    </w:p>
    <w:p w:rsidR="00963DF7" w:rsidRDefault="00963DF7" w:rsidP="00963DF7">
      <w:pPr>
        <w:jc w:val="both"/>
        <w:rPr>
          <w:sz w:val="27"/>
          <w:szCs w:val="27"/>
        </w:rPr>
      </w:pPr>
    </w:p>
    <w:p w:rsidR="00963DF7" w:rsidRDefault="00963DF7" w:rsidP="00963DF7">
      <w:pPr>
        <w:jc w:val="both"/>
        <w:rPr>
          <w:sz w:val="27"/>
          <w:szCs w:val="27"/>
        </w:rPr>
      </w:pPr>
    </w:p>
    <w:p w:rsidR="00EC228F" w:rsidRPr="00963DF7" w:rsidRDefault="00EC228F" w:rsidP="00963DF7"/>
    <w:sectPr w:rsidR="00EC228F" w:rsidRPr="00963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B0F58"/>
    <w:multiLevelType w:val="multilevel"/>
    <w:tmpl w:val="B71E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466"/>
    <w:rsid w:val="00077893"/>
    <w:rsid w:val="000C7F87"/>
    <w:rsid w:val="002A012A"/>
    <w:rsid w:val="00377466"/>
    <w:rsid w:val="00905261"/>
    <w:rsid w:val="00963DF7"/>
    <w:rsid w:val="00EC228F"/>
    <w:rsid w:val="00F7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963D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963D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Kruglova</dc:creator>
  <cp:keywords/>
  <dc:description/>
  <cp:lastModifiedBy>Kruglova</cp:lastModifiedBy>
  <cp:revision>5</cp:revision>
  <dcterms:created xsi:type="dcterms:W3CDTF">2018-09-12T13:25:00Z</dcterms:created>
  <dcterms:modified xsi:type="dcterms:W3CDTF">2019-02-14T06:51:00Z</dcterms:modified>
</cp:coreProperties>
</file>